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F1" w:rsidRPr="00583EF1" w:rsidRDefault="00583EF1" w:rsidP="00583EF1">
      <w:pPr>
        <w:jc w:val="center"/>
        <w:rPr>
          <w:rFonts w:ascii="Arial Black" w:hAnsi="Arial Black" w:cs="Arial"/>
          <w:noProof/>
          <w:color w:val="000000"/>
          <w:bdr w:val="none" w:sz="0" w:space="0" w:color="auto" w:frame="1"/>
        </w:rPr>
      </w:pPr>
    </w:p>
    <w:p w:rsidR="00583EF1" w:rsidRPr="00583EF1" w:rsidRDefault="00583EF1" w:rsidP="00583EF1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St. George JV Boys Basketball Tournament</w:t>
      </w:r>
    </w:p>
    <w:p w:rsidR="00583EF1" w:rsidRPr="00583EF1" w:rsidRDefault="00583EF1" w:rsidP="00583EF1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January 10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 xml:space="preserve">th 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– 12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, 2020</w:t>
      </w:r>
    </w:p>
    <w:p w:rsidR="00DB3A9F" w:rsidRDefault="00583EF1" w:rsidP="00583EF1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268980" cy="3268980"/>
            <wp:effectExtent l="0" t="0" r="7620" b="7620"/>
            <wp:docPr id="1" name="Picture 1" descr="https://lh4.googleusercontent.com/SHOwEQNvbC4uiZbtGDLNQR9R3FJoOmDHWdwq6Dyy7zLhsh7P1BQu7_nfkBPyoSvF7q-JnC9cT0hCGqOPB1hPTIBjok4nNswdOm98oCX6j-gxBn1w9pgciwJfODR3YuynKFZypq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HOwEQNvbC4uiZbtGDLNQR9R3FJoOmDHWdwq6Dyy7zLhsh7P1BQu7_nfkBPyoSvF7q-JnC9cT0hCGqOPB1hPTIBjok4nNswdOm98oCX6j-gxBn1w9pgciwJfODR3YuynKFZypq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EF1" w:rsidRPr="00583EF1" w:rsidRDefault="00583EF1" w:rsidP="00583EF1">
      <w:pPr>
        <w:jc w:val="center"/>
        <w:rPr>
          <w:rFonts w:ascii="Copperplate Gothic Bold" w:hAnsi="Copperplate Gothic Bold"/>
          <w:sz w:val="28"/>
          <w:szCs w:val="28"/>
        </w:rPr>
      </w:pPr>
      <w:bookmarkStart w:id="0" w:name="_GoBack"/>
      <w:bookmarkEnd w:id="0"/>
    </w:p>
    <w:p w:rsidR="00583EF1" w:rsidRDefault="00583EF1" w:rsidP="00583EF1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School in Linn will be hosting a JV Boys basketball tournament on January 10</w:t>
      </w:r>
      <w:r w:rsidRPr="00583EF1">
        <w:rPr>
          <w:rFonts w:ascii="Copperplate Gothic Bold" w:hAnsi="Copperplate Gothic Bold"/>
          <w:sz w:val="28"/>
          <w:szCs w:val="28"/>
          <w:vertAlign w:val="superscript"/>
        </w:rPr>
        <w:t>th</w:t>
      </w:r>
      <w:r w:rsidRPr="00583EF1">
        <w:rPr>
          <w:rFonts w:ascii="Copperplate Gothic Bold" w:hAnsi="Copperplate Gothic Bold"/>
          <w:sz w:val="28"/>
          <w:szCs w:val="28"/>
        </w:rPr>
        <w:t xml:space="preserve"> – 12</w:t>
      </w:r>
      <w:r w:rsidRPr="00583EF1">
        <w:rPr>
          <w:rFonts w:ascii="Copperplate Gothic Bold" w:hAnsi="Copperplate Gothic Bold"/>
          <w:sz w:val="28"/>
          <w:szCs w:val="28"/>
          <w:vertAlign w:val="superscript"/>
        </w:rPr>
        <w:t>th</w:t>
      </w:r>
      <w:r w:rsidRPr="00583EF1">
        <w:rPr>
          <w:rFonts w:ascii="Copperplate Gothic Bold" w:hAnsi="Copperplate Gothic Bold"/>
          <w:sz w:val="28"/>
          <w:szCs w:val="28"/>
        </w:rPr>
        <w:t xml:space="preserve">, 2020. The team entry fee will be $50.00. If you would you like to sign up, please text your roster &amp; coaches contract information to Christa Warren at 573-301-5103. </w:t>
      </w:r>
    </w:p>
    <w:p w:rsidR="00583EF1" w:rsidRPr="00583EF1" w:rsidRDefault="00583EF1" w:rsidP="00583EF1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583EF1">
        <w:rPr>
          <w:rFonts w:ascii="Copperplate Gothic Bold" w:hAnsi="Copperplate Gothic Bold"/>
          <w:b/>
          <w:sz w:val="28"/>
          <w:szCs w:val="28"/>
        </w:rPr>
        <w:t>The deadline to sign up is December 13</w:t>
      </w:r>
      <w:r w:rsidRPr="00583EF1">
        <w:rPr>
          <w:rFonts w:ascii="Copperplate Gothic Bold" w:hAnsi="Copperplate Gothic Bold"/>
          <w:b/>
          <w:sz w:val="28"/>
          <w:szCs w:val="28"/>
          <w:vertAlign w:val="superscript"/>
        </w:rPr>
        <w:t>th</w:t>
      </w:r>
      <w:r w:rsidRPr="00583EF1">
        <w:rPr>
          <w:rFonts w:ascii="Copperplate Gothic Bold" w:hAnsi="Copperplate Gothic Bold"/>
          <w:b/>
          <w:sz w:val="28"/>
          <w:szCs w:val="28"/>
        </w:rPr>
        <w:t xml:space="preserve">, 2019. </w:t>
      </w:r>
    </w:p>
    <w:p w:rsidR="00583EF1" w:rsidRPr="00583EF1" w:rsidRDefault="00583EF1" w:rsidP="00583EF1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We hope to see you there!</w:t>
      </w:r>
    </w:p>
    <w:p w:rsidR="00583EF1" w:rsidRPr="00583EF1" w:rsidRDefault="00583EF1" w:rsidP="00583EF1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 xml:space="preserve">Thank you, </w:t>
      </w:r>
    </w:p>
    <w:p w:rsidR="00583EF1" w:rsidRPr="00583EF1" w:rsidRDefault="00583EF1" w:rsidP="00583EF1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Athletic Committee</w:t>
      </w:r>
    </w:p>
    <w:p w:rsidR="00583EF1" w:rsidRDefault="00583EF1">
      <w:pPr>
        <w:jc w:val="both"/>
      </w:pPr>
    </w:p>
    <w:sectPr w:rsidR="0058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1"/>
    <w:rsid w:val="00583EF1"/>
    <w:rsid w:val="00D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B19A7-0C2A-4E7A-87BE-3A0260C6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cw-aplex</dc:creator>
  <cp:keywords/>
  <dc:description/>
  <cp:lastModifiedBy>cw-aplex</cp:lastModifiedBy>
  <cp:revision>1</cp:revision>
  <dcterms:created xsi:type="dcterms:W3CDTF">2019-11-07T18:40:00Z</dcterms:created>
  <dcterms:modified xsi:type="dcterms:W3CDTF">2019-11-07T18:54:00Z</dcterms:modified>
</cp:coreProperties>
</file>